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E0" w:rsidRPr="00CA21E2" w:rsidRDefault="001F77E0" w:rsidP="001F77E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A21E2">
        <w:rPr>
          <w:rFonts w:ascii="Times New Roman" w:hAnsi="Times New Roman" w:cs="Times New Roman"/>
          <w:sz w:val="24"/>
          <w:szCs w:val="24"/>
        </w:rPr>
        <w:t>Цель: продолжать учить детей скатывать  шар,  сплющивая его в ладонях.  Развивать внимание, память,  усидчивость,  мелкую  моторику рук и координацию движений.</w:t>
      </w:r>
    </w:p>
    <w:p w:rsidR="001F77E0" w:rsidRPr="00CA21E2" w:rsidRDefault="001F77E0" w:rsidP="001F77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7E0" w:rsidRDefault="001F77E0" w:rsidP="001F77E0">
      <w:r w:rsidRPr="00B164D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24225" cy="3143250"/>
            <wp:effectExtent l="19050" t="0" r="9525" b="0"/>
            <wp:wrapSquare wrapText="bothSides"/>
            <wp:docPr id="18" name="Рисунок 13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F77E0" w:rsidRPr="00B164D8" w:rsidRDefault="001F77E0" w:rsidP="001F77E0"/>
    <w:p w:rsidR="001F77E0" w:rsidRDefault="001F77E0" w:rsidP="001F77E0">
      <w:pPr>
        <w:pStyle w:val="a3"/>
      </w:pPr>
      <w:r>
        <w:t>1. Из коричневого пластилина скатайте 1 большой шар — туловище, 1 шар поменьше — голову, 4 небольших шарика — лапки, 3 маленьких шарика — уши и хвост.</w:t>
      </w:r>
    </w:p>
    <w:p w:rsidR="001F77E0" w:rsidRDefault="001F77E0" w:rsidP="001F77E0">
      <w:pPr>
        <w:pStyle w:val="a3"/>
      </w:pPr>
      <w:r>
        <w:t xml:space="preserve">2. Из белого пластилина скатайте 2 шарика — глаза и 1 </w:t>
      </w:r>
      <w:proofErr w:type="gramStart"/>
      <w:r>
        <w:t>покрупнее</w:t>
      </w:r>
      <w:proofErr w:type="gramEnd"/>
      <w:r>
        <w:t xml:space="preserve"> — мордочку.</w:t>
      </w:r>
    </w:p>
    <w:p w:rsidR="001F77E0" w:rsidRDefault="001F77E0" w:rsidP="001F77E0">
      <w:pPr>
        <w:pStyle w:val="a3"/>
      </w:pPr>
      <w:r>
        <w:t xml:space="preserve">3. Из чёрного пластилина скатайте 2 маленьких шарика — зрачки и третий шарик </w:t>
      </w:r>
      <w:proofErr w:type="gramStart"/>
      <w:r>
        <w:t>побольше</w:t>
      </w:r>
      <w:proofErr w:type="gramEnd"/>
      <w:r>
        <w:t xml:space="preserve"> — нос.</w:t>
      </w:r>
    </w:p>
    <w:p w:rsidR="001F77E0" w:rsidRDefault="001F77E0" w:rsidP="001F77E0">
      <w:pPr>
        <w:pStyle w:val="a3"/>
      </w:pPr>
      <w:r>
        <w:rPr>
          <w:noProof/>
        </w:rPr>
        <w:drawing>
          <wp:inline distT="0" distB="0" distL="0" distR="0">
            <wp:extent cx="1657350" cy="2181225"/>
            <wp:effectExtent l="19050" t="0" r="0" b="0"/>
            <wp:docPr id="20" name="Рисунок 16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4. Из бежевого или жёлтого пластилина слепите шарик и расплющьте его в лепёшку — живот мишки.</w:t>
      </w:r>
    </w:p>
    <w:p w:rsidR="001F77E0" w:rsidRDefault="001F77E0" w:rsidP="001F77E0">
      <w:pPr>
        <w:pStyle w:val="a3"/>
      </w:pPr>
      <w:r>
        <w:t>5. Соедините детали, как показано на рисунке. Голову с туловищем соедините при помощи спички.</w:t>
      </w:r>
      <w:r w:rsidRPr="00CA21E2">
        <w:t xml:space="preserve"> </w:t>
      </w:r>
      <w:r>
        <w:t xml:space="preserve"> Стекой прорежьте мордочку и животик мишки.</w:t>
      </w:r>
      <w:r>
        <w:br/>
      </w:r>
    </w:p>
    <w:sectPr w:rsidR="001F77E0" w:rsidSect="0025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7E0"/>
    <w:rsid w:val="001F77E0"/>
    <w:rsid w:val="00255B3C"/>
    <w:rsid w:val="0094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2020-05-01T09:52:00Z</dcterms:created>
  <dcterms:modified xsi:type="dcterms:W3CDTF">2020-05-01T09:56:00Z</dcterms:modified>
</cp:coreProperties>
</file>