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12" w:rsidRPr="00477656" w:rsidRDefault="00E83B12" w:rsidP="00E83B12">
      <w:pPr>
        <w:pStyle w:val="af5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477656">
        <w:rPr>
          <w:color w:val="000000"/>
          <w:sz w:val="28"/>
          <w:szCs w:val="28"/>
        </w:rPr>
        <w:tab/>
        <w:t xml:space="preserve">Искаженное развитие – это тип </w:t>
      </w:r>
      <w:proofErr w:type="spellStart"/>
      <w:r w:rsidRPr="00477656">
        <w:rPr>
          <w:color w:val="000000"/>
          <w:sz w:val="28"/>
          <w:szCs w:val="28"/>
        </w:rPr>
        <w:t>дизонтогенеза</w:t>
      </w:r>
      <w:proofErr w:type="spellEnd"/>
      <w:r w:rsidRPr="00477656">
        <w:rPr>
          <w:color w:val="000000"/>
          <w:sz w:val="28"/>
          <w:szCs w:val="28"/>
        </w:rPr>
        <w:t xml:space="preserve">, при котором наблюдаются сложные сочетания общего психологического недоразвития, задержанного, поврежденного и ускоренного развития отдельных психических функций, что приводит к ряду качественно новых патологических образований. Одним из клинических вариантов этого </w:t>
      </w:r>
      <w:proofErr w:type="spellStart"/>
      <w:r w:rsidRPr="00477656">
        <w:rPr>
          <w:color w:val="000000"/>
          <w:sz w:val="28"/>
          <w:szCs w:val="28"/>
        </w:rPr>
        <w:t>дизонтогенеза</w:t>
      </w:r>
      <w:proofErr w:type="spellEnd"/>
      <w:r w:rsidRPr="00477656">
        <w:rPr>
          <w:color w:val="000000"/>
          <w:sz w:val="28"/>
          <w:szCs w:val="28"/>
        </w:rPr>
        <w:t xml:space="preserve"> является ранний детский аутизм (РДА) (И.И. </w:t>
      </w:r>
      <w:proofErr w:type="spellStart"/>
      <w:r w:rsidRPr="00477656">
        <w:rPr>
          <w:color w:val="000000"/>
          <w:sz w:val="28"/>
          <w:szCs w:val="28"/>
        </w:rPr>
        <w:t>Мамайчук</w:t>
      </w:r>
      <w:proofErr w:type="spellEnd"/>
      <w:r w:rsidRPr="00477656">
        <w:rPr>
          <w:color w:val="000000"/>
          <w:sz w:val="28"/>
          <w:szCs w:val="28"/>
        </w:rPr>
        <w:t xml:space="preserve">, 1998.). Слово аутизм происходит от латинского слова </w:t>
      </w:r>
      <w:proofErr w:type="spellStart"/>
      <w:r w:rsidRPr="00477656">
        <w:rPr>
          <w:color w:val="000000"/>
          <w:sz w:val="28"/>
          <w:szCs w:val="28"/>
        </w:rPr>
        <w:t>autos</w:t>
      </w:r>
      <w:proofErr w:type="spellEnd"/>
      <w:r w:rsidRPr="00477656">
        <w:rPr>
          <w:color w:val="000000"/>
          <w:sz w:val="28"/>
          <w:szCs w:val="28"/>
        </w:rPr>
        <w:t xml:space="preserve"> – сам и означает отрыв от реальности, отгороженность от мира.</w:t>
      </w:r>
    </w:p>
    <w:p w:rsidR="00477656" w:rsidRDefault="00E83B12" w:rsidP="00477656">
      <w:pPr>
        <w:pStyle w:val="af5"/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8"/>
          <w:szCs w:val="28"/>
        </w:rPr>
      </w:pPr>
      <w:r w:rsidRPr="00477656">
        <w:rPr>
          <w:b/>
          <w:bCs/>
          <w:color w:val="000000"/>
          <w:sz w:val="28"/>
          <w:szCs w:val="28"/>
        </w:rPr>
        <w:t>Главная цель коррекционно-развивающей работы: коррекция индивидуальных недостатков развития ребёнка с РАС.</w:t>
      </w:r>
    </w:p>
    <w:p w:rsidR="00477656" w:rsidRDefault="00477656" w:rsidP="00477656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3B12" w:rsidRPr="00477656">
        <w:rPr>
          <w:sz w:val="28"/>
          <w:szCs w:val="28"/>
        </w:rPr>
        <w:t xml:space="preserve">реодоление негативизма при общении и установлении контакта с </w:t>
      </w:r>
      <w:proofErr w:type="spellStart"/>
      <w:r w:rsidR="00E83B12" w:rsidRPr="00477656">
        <w:rPr>
          <w:sz w:val="28"/>
          <w:szCs w:val="28"/>
        </w:rPr>
        <w:t>аутичным</w:t>
      </w:r>
      <w:proofErr w:type="spellEnd"/>
      <w:r w:rsidR="00E83B12" w:rsidRPr="00477656">
        <w:rPr>
          <w:sz w:val="28"/>
          <w:szCs w:val="28"/>
        </w:rPr>
        <w:t xml:space="preserve"> ребенком;</w:t>
      </w:r>
    </w:p>
    <w:p w:rsidR="00477656" w:rsidRDefault="00477656" w:rsidP="00477656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83B12" w:rsidRPr="00477656">
        <w:rPr>
          <w:sz w:val="28"/>
          <w:szCs w:val="28"/>
        </w:rPr>
        <w:t xml:space="preserve">азвитие познавательных навыков; </w:t>
      </w:r>
    </w:p>
    <w:p w:rsidR="00477656" w:rsidRDefault="00477656" w:rsidP="00477656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3B12" w:rsidRPr="00477656">
        <w:rPr>
          <w:sz w:val="28"/>
          <w:szCs w:val="28"/>
        </w:rPr>
        <w:t xml:space="preserve">мягчение характерного для </w:t>
      </w:r>
      <w:proofErr w:type="spellStart"/>
      <w:r w:rsidR="00E83B12" w:rsidRPr="00477656">
        <w:rPr>
          <w:sz w:val="28"/>
          <w:szCs w:val="28"/>
        </w:rPr>
        <w:t>аутичных</w:t>
      </w:r>
      <w:proofErr w:type="spellEnd"/>
      <w:r w:rsidR="00E83B12" w:rsidRPr="00477656">
        <w:rPr>
          <w:sz w:val="28"/>
          <w:szCs w:val="28"/>
        </w:rPr>
        <w:t xml:space="preserve"> детей сенсорного и эмоционального дискомфорта; </w:t>
      </w:r>
    </w:p>
    <w:p w:rsidR="00477656" w:rsidRDefault="00477656" w:rsidP="00477656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3B12" w:rsidRPr="00477656">
        <w:rPr>
          <w:sz w:val="28"/>
          <w:szCs w:val="28"/>
        </w:rPr>
        <w:t xml:space="preserve">овышение активности ребенка в процессе общения с взрослыми и детьми; </w:t>
      </w:r>
    </w:p>
    <w:p w:rsidR="00477656" w:rsidRDefault="00477656" w:rsidP="00477656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3B12" w:rsidRPr="00477656">
        <w:rPr>
          <w:sz w:val="28"/>
          <w:szCs w:val="28"/>
        </w:rPr>
        <w:t xml:space="preserve">реодоление трудностей в организации целенаправленного поведения. </w:t>
      </w:r>
    </w:p>
    <w:p w:rsidR="00477656" w:rsidRDefault="00E83B12" w:rsidP="00477656">
      <w:pPr>
        <w:pStyle w:val="af5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477656">
        <w:rPr>
          <w:b/>
          <w:sz w:val="28"/>
          <w:szCs w:val="28"/>
        </w:rPr>
        <w:t xml:space="preserve">Задачи </w:t>
      </w:r>
      <w:r w:rsidR="00477656" w:rsidRPr="00477656">
        <w:rPr>
          <w:b/>
          <w:sz w:val="28"/>
          <w:szCs w:val="28"/>
        </w:rPr>
        <w:t>коррекционно-развивающей работы:</w:t>
      </w:r>
      <w:r w:rsidRPr="00477656">
        <w:rPr>
          <w:sz w:val="28"/>
          <w:szCs w:val="28"/>
        </w:rPr>
        <w:t xml:space="preserve"> </w:t>
      </w:r>
    </w:p>
    <w:p w:rsidR="00477656" w:rsidRPr="00477656" w:rsidRDefault="00477656" w:rsidP="00477656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E83B12" w:rsidRPr="00477656">
        <w:rPr>
          <w:sz w:val="28"/>
          <w:szCs w:val="28"/>
        </w:rPr>
        <w:t xml:space="preserve">риентация </w:t>
      </w:r>
      <w:proofErr w:type="spellStart"/>
      <w:r w:rsidR="00E83B12" w:rsidRPr="00477656">
        <w:rPr>
          <w:sz w:val="28"/>
          <w:szCs w:val="28"/>
        </w:rPr>
        <w:t>аутичного</w:t>
      </w:r>
      <w:proofErr w:type="spellEnd"/>
      <w:r w:rsidR="00E83B12" w:rsidRPr="00477656">
        <w:rPr>
          <w:sz w:val="28"/>
          <w:szCs w:val="28"/>
        </w:rPr>
        <w:t xml:space="preserve"> ребенка во внешнем мире; </w:t>
      </w:r>
    </w:p>
    <w:p w:rsidR="00477656" w:rsidRPr="00477656" w:rsidRDefault="00477656" w:rsidP="00477656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E83B12" w:rsidRPr="00477656">
        <w:rPr>
          <w:sz w:val="28"/>
          <w:szCs w:val="28"/>
        </w:rPr>
        <w:t xml:space="preserve">бучение его простым навыкам контакта; </w:t>
      </w:r>
    </w:p>
    <w:p w:rsidR="00477656" w:rsidRPr="00477656" w:rsidRDefault="00477656" w:rsidP="00477656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E83B12" w:rsidRPr="00477656">
        <w:rPr>
          <w:sz w:val="28"/>
          <w:szCs w:val="28"/>
        </w:rPr>
        <w:t xml:space="preserve">бучение ребенка более сложным формам поведения; </w:t>
      </w:r>
    </w:p>
    <w:p w:rsidR="00477656" w:rsidRPr="00477656" w:rsidRDefault="00477656" w:rsidP="00477656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E83B12" w:rsidRPr="00477656">
        <w:rPr>
          <w:sz w:val="28"/>
          <w:szCs w:val="28"/>
        </w:rPr>
        <w:t xml:space="preserve">азвитие самосознания и личности </w:t>
      </w:r>
      <w:proofErr w:type="spellStart"/>
      <w:r w:rsidR="00E83B12" w:rsidRPr="00477656">
        <w:rPr>
          <w:sz w:val="28"/>
          <w:szCs w:val="28"/>
        </w:rPr>
        <w:t>аутичного</w:t>
      </w:r>
      <w:proofErr w:type="spellEnd"/>
      <w:r w:rsidR="00E83B12" w:rsidRPr="00477656">
        <w:rPr>
          <w:sz w:val="28"/>
          <w:szCs w:val="28"/>
        </w:rPr>
        <w:t xml:space="preserve"> ребенка; </w:t>
      </w:r>
    </w:p>
    <w:p w:rsidR="00477656" w:rsidRPr="00477656" w:rsidRDefault="00477656" w:rsidP="00477656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E83B12" w:rsidRPr="00477656">
        <w:rPr>
          <w:sz w:val="28"/>
          <w:szCs w:val="28"/>
        </w:rPr>
        <w:t xml:space="preserve">азвитие внимания; </w:t>
      </w:r>
    </w:p>
    <w:p w:rsidR="009B3300" w:rsidRDefault="00477656" w:rsidP="009B3300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E83B12" w:rsidRPr="00477656">
        <w:rPr>
          <w:sz w:val="28"/>
          <w:szCs w:val="28"/>
        </w:rPr>
        <w:t>азвитие памяти, мышления.</w:t>
      </w:r>
    </w:p>
    <w:p w:rsidR="009B3300" w:rsidRDefault="009B3300" w:rsidP="009B3300">
      <w:pPr>
        <w:pStyle w:val="af5"/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8"/>
          <w:szCs w:val="28"/>
        </w:rPr>
      </w:pPr>
    </w:p>
    <w:p w:rsidR="009B3300" w:rsidRDefault="009B3300" w:rsidP="009B3300">
      <w:pPr>
        <w:pStyle w:val="af5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Проводится о</w:t>
      </w:r>
      <w:r w:rsidRPr="009B3300">
        <w:rPr>
          <w:color w:val="000000"/>
          <w:sz w:val="28"/>
          <w:szCs w:val="28"/>
          <w:shd w:val="clear" w:color="auto" w:fill="FFFFFF"/>
        </w:rPr>
        <w:t xml:space="preserve">ценка состояния ребенка, имеющего расстройства </w:t>
      </w:r>
      <w:proofErr w:type="spellStart"/>
      <w:r w:rsidRPr="009B3300">
        <w:rPr>
          <w:color w:val="000000"/>
          <w:sz w:val="28"/>
          <w:szCs w:val="28"/>
          <w:shd w:val="clear" w:color="auto" w:fill="FFFFFF"/>
        </w:rPr>
        <w:t>аутистического</w:t>
      </w:r>
      <w:proofErr w:type="spellEnd"/>
      <w:r w:rsidRPr="009B3300">
        <w:rPr>
          <w:color w:val="000000"/>
          <w:sz w:val="28"/>
          <w:szCs w:val="28"/>
          <w:shd w:val="clear" w:color="auto" w:fill="FFFFFF"/>
        </w:rPr>
        <w:t xml:space="preserve"> спектра, уровня его развития, запас</w:t>
      </w:r>
      <w:r>
        <w:rPr>
          <w:color w:val="000000"/>
          <w:sz w:val="28"/>
          <w:szCs w:val="28"/>
          <w:shd w:val="clear" w:color="auto" w:fill="FFFFFF"/>
        </w:rPr>
        <w:t xml:space="preserve">а знаний, поведенческих навыков, что </w:t>
      </w:r>
      <w:r w:rsidRPr="009B3300">
        <w:rPr>
          <w:color w:val="000000"/>
          <w:sz w:val="28"/>
          <w:szCs w:val="28"/>
          <w:shd w:val="clear" w:color="auto" w:fill="FFFFFF"/>
        </w:rPr>
        <w:t xml:space="preserve">служит основой разработки индивидуального </w:t>
      </w:r>
      <w:r>
        <w:rPr>
          <w:color w:val="000000"/>
          <w:sz w:val="28"/>
          <w:szCs w:val="28"/>
          <w:shd w:val="clear" w:color="auto" w:fill="FFFFFF"/>
        </w:rPr>
        <w:t>коррекционно-образовательной программы</w:t>
      </w:r>
      <w:r w:rsidRPr="009B3300">
        <w:rPr>
          <w:color w:val="000000"/>
          <w:sz w:val="28"/>
          <w:szCs w:val="28"/>
          <w:shd w:val="clear" w:color="auto" w:fill="FFFFFF"/>
        </w:rPr>
        <w:t>.</w:t>
      </w:r>
    </w:p>
    <w:p w:rsidR="009B3300" w:rsidRDefault="009B3300" w:rsidP="009B3300">
      <w:pPr>
        <w:pStyle w:val="af5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9B3300" w:rsidRPr="009B3300" w:rsidRDefault="009B3300" w:rsidP="009B3300">
      <w:pPr>
        <w:pStyle w:val="af5"/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sectPr w:rsidR="009B3300" w:rsidRPr="009B3300" w:rsidSect="00A6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E24"/>
    <w:multiLevelType w:val="multilevel"/>
    <w:tmpl w:val="6222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D5763"/>
    <w:multiLevelType w:val="hybridMultilevel"/>
    <w:tmpl w:val="373EAC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E5AAB"/>
    <w:multiLevelType w:val="hybridMultilevel"/>
    <w:tmpl w:val="4598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3B12"/>
    <w:rsid w:val="001725CF"/>
    <w:rsid w:val="00196E04"/>
    <w:rsid w:val="001B144E"/>
    <w:rsid w:val="003B6021"/>
    <w:rsid w:val="00477656"/>
    <w:rsid w:val="009B3300"/>
    <w:rsid w:val="00A60DC4"/>
    <w:rsid w:val="00B7063E"/>
    <w:rsid w:val="00D33D8A"/>
    <w:rsid w:val="00E8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C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725C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C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5C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5C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5C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5C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5C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5C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5C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5C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725C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725C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725C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725C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725C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725C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25C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725C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725C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725C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25C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25C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25C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725CF"/>
    <w:rPr>
      <w:b/>
      <w:bCs/>
    </w:rPr>
  </w:style>
  <w:style w:type="character" w:styleId="a9">
    <w:name w:val="Emphasis"/>
    <w:uiPriority w:val="20"/>
    <w:qFormat/>
    <w:rsid w:val="001725C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725CF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25CF"/>
    <w:rPr>
      <w:sz w:val="20"/>
      <w:szCs w:val="20"/>
    </w:rPr>
  </w:style>
  <w:style w:type="paragraph" w:styleId="ac">
    <w:name w:val="List Paragraph"/>
    <w:basedOn w:val="a"/>
    <w:uiPriority w:val="34"/>
    <w:qFormat/>
    <w:rsid w:val="001725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25C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25C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725C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725C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725C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725C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725C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725C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725C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725CF"/>
    <w:pPr>
      <w:outlineLvl w:val="9"/>
    </w:pPr>
  </w:style>
  <w:style w:type="paragraph" w:styleId="af5">
    <w:name w:val="Normal (Web)"/>
    <w:basedOn w:val="a"/>
    <w:uiPriority w:val="99"/>
    <w:unhideWhenUsed/>
    <w:rsid w:val="00E8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2020-04-14T18:55:00Z</dcterms:created>
  <dcterms:modified xsi:type="dcterms:W3CDTF">2020-04-14T19:20:00Z</dcterms:modified>
</cp:coreProperties>
</file>